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812B3" w:rsidRDefault="005812B3"/>
    <w:p w:rsidR="008D1894" w:rsidRPr="008D1894" w:rsidRDefault="008D1894" w:rsidP="008D1894">
      <w:pPr>
        <w:autoSpaceDE w:val="0"/>
        <w:autoSpaceDN w:val="0"/>
        <w:adjustRightInd w:val="0"/>
        <w:spacing w:after="0" w:line="240" w:lineRule="auto"/>
        <w:rPr>
          <w:rFonts w:ascii="system-ui" w:eastAsia="Times New Roman" w:hAnsi="system-ui" w:cs="system-ui"/>
          <w:caps/>
          <w:color w:val="000000"/>
          <w:kern w:val="0"/>
          <w:sz w:val="16"/>
          <w:szCs w:val="16"/>
          <w:lang w:bidi="ar-SA"/>
        </w:rPr>
      </w:pPr>
      <w:r w:rsidRPr="008D1894">
        <w:rPr>
          <w:rFonts w:ascii="system-ui" w:eastAsia="Times New Roman" w:hAnsi="system-ui" w:cs="system-ui"/>
          <w:caps/>
          <w:color w:val="000000"/>
          <w:kern w:val="0"/>
          <w:sz w:val="16"/>
          <w:szCs w:val="16"/>
          <w:lang w:bidi="ar-SA"/>
        </w:rPr>
        <w:t>WORKSHEET 1</w:t>
      </w: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ind w:right="120"/>
        <w:rPr>
          <w:rFonts w:ascii="Segoe UI" w:eastAsia="Times New Roman" w:hAnsi="Segoe UI" w:cs="Segoe UI"/>
          <w:b/>
          <w:bCs/>
          <w:color w:val="000000"/>
          <w:kern w:val="0"/>
          <w:sz w:val="28"/>
          <w:szCs w:val="28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00000"/>
          <w:kern w:val="0"/>
          <w:sz w:val="28"/>
          <w:szCs w:val="28"/>
          <w:lang w:bidi="ar-SA"/>
        </w:rPr>
        <w:t>One-way ANOVA: pH versus Treatments</w:t>
      </w:r>
    </w:p>
    <w:p w:rsidR="008D1894" w:rsidRPr="008D1894" w:rsidRDefault="008D1894" w:rsidP="008D1894">
      <w:pPr>
        <w:autoSpaceDE w:val="0"/>
        <w:autoSpaceDN w:val="0"/>
        <w:adjustRightInd w:val="0"/>
        <w:spacing w:after="0" w:line="240" w:lineRule="auto"/>
        <w:ind w:right="360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Method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785"/>
        <w:gridCol w:w="1785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Null hypothesis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All means are equal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Alternative hypothesis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Not all means are equal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Significance level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α = 0.05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before="180" w:after="100" w:afterAutospacing="1" w:line="240" w:lineRule="auto"/>
        <w:ind w:left="21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Equal variances were assumed for the analysis.</w:t>
      </w: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Factor Information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55"/>
        <w:gridCol w:w="720"/>
        <w:gridCol w:w="1140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Factor</w:t>
            </w:r>
          </w:p>
        </w:tc>
        <w:tc>
          <w:tcPr>
            <w:tcW w:w="72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Levels</w:t>
            </w:r>
          </w:p>
        </w:tc>
        <w:tc>
          <w:tcPr>
            <w:tcW w:w="114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Values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Treatments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c1, c2, T1, T2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Analysis of Variance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55"/>
        <w:gridCol w:w="405"/>
        <w:gridCol w:w="750"/>
        <w:gridCol w:w="1335"/>
        <w:gridCol w:w="735"/>
        <w:gridCol w:w="810"/>
        <w:gridCol w:w="855"/>
        <w:gridCol w:w="870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Source</w:t>
            </w:r>
          </w:p>
        </w:tc>
        <w:tc>
          <w:tcPr>
            <w:tcW w:w="40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DF</w:t>
            </w:r>
          </w:p>
        </w:tc>
        <w:tc>
          <w:tcPr>
            <w:tcW w:w="75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Seq SS</w:t>
            </w:r>
          </w:p>
        </w:tc>
        <w:tc>
          <w:tcPr>
            <w:tcW w:w="133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Contribution</w:t>
            </w:r>
          </w:p>
        </w:tc>
        <w:tc>
          <w:tcPr>
            <w:tcW w:w="73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SS</w:t>
            </w: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MS</w:t>
            </w:r>
          </w:p>
        </w:tc>
        <w:tc>
          <w:tcPr>
            <w:tcW w:w="85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F-Value</w:t>
            </w:r>
          </w:p>
        </w:tc>
        <w:tc>
          <w:tcPr>
            <w:tcW w:w="87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P-Value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Treatments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0.4382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56.60%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0.4382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0.14607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3.48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0.070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Error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8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0.3360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43.40%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0.3360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0.04200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0.7742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100.00%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Model Summary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95"/>
        <w:gridCol w:w="675"/>
        <w:gridCol w:w="990"/>
        <w:gridCol w:w="705"/>
        <w:gridCol w:w="1125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</w:t>
            </w:r>
          </w:p>
        </w:tc>
        <w:tc>
          <w:tcPr>
            <w:tcW w:w="67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R-sq</w:t>
            </w:r>
          </w:p>
        </w:tc>
        <w:tc>
          <w:tcPr>
            <w:tcW w:w="99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R-sq(adj)</w:t>
            </w:r>
          </w:p>
        </w:tc>
        <w:tc>
          <w:tcPr>
            <w:tcW w:w="70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PRESS</w:t>
            </w:r>
          </w:p>
        </w:tc>
        <w:tc>
          <w:tcPr>
            <w:tcW w:w="112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R-sq(pred)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0.204939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56.60%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40.33%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0.756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2.35%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Means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200"/>
        <w:gridCol w:w="300"/>
        <w:gridCol w:w="660"/>
        <w:gridCol w:w="690"/>
        <w:gridCol w:w="1320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Treatments</w:t>
            </w:r>
          </w:p>
        </w:tc>
        <w:tc>
          <w:tcPr>
            <w:tcW w:w="3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N</w:t>
            </w:r>
          </w:p>
        </w:tc>
        <w:tc>
          <w:tcPr>
            <w:tcW w:w="66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Mean</w:t>
            </w:r>
          </w:p>
        </w:tc>
        <w:tc>
          <w:tcPr>
            <w:tcW w:w="69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proofErr w:type="spellStart"/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StDev</w:t>
            </w:r>
            <w:proofErr w:type="spellEnd"/>
          </w:p>
        </w:tc>
        <w:tc>
          <w:tcPr>
            <w:tcW w:w="132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95% CI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7.5000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0.1400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(7.2271, 7.7729)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7.900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0.361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(7.627, 8.173)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7.4000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0.1054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(7.1271, 7.6729)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7.5100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0.0854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(7.2371, 7.7829)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before="180" w:after="100" w:afterAutospacing="1" w:line="240" w:lineRule="auto"/>
        <w:ind w:left="21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 xml:space="preserve">Pooled </w:t>
      </w:r>
      <w:proofErr w:type="spellStart"/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StDev</w:t>
      </w:r>
      <w:proofErr w:type="spellEnd"/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 xml:space="preserve"> = 0.204939</w:t>
      </w: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Fisher Pairwise Comparisons</w:t>
      </w: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Grouping Information Using the Fisher LSD Method and 95% Confidence</w:t>
      </w:r>
    </w:p>
    <w:tbl>
      <w:tblPr>
        <w:tblW w:w="0" w:type="auto"/>
        <w:tblInd w:w="24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200"/>
        <w:gridCol w:w="300"/>
        <w:gridCol w:w="660"/>
        <w:gridCol w:w="547"/>
        <w:gridCol w:w="532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Treatments</w:t>
            </w:r>
          </w:p>
        </w:tc>
        <w:tc>
          <w:tcPr>
            <w:tcW w:w="3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N</w:t>
            </w:r>
          </w:p>
        </w:tc>
        <w:tc>
          <w:tcPr>
            <w:tcW w:w="66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Mean</w:t>
            </w:r>
          </w:p>
        </w:tc>
        <w:tc>
          <w:tcPr>
            <w:tcW w:w="1079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Grouping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7.900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7.5100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7.5000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7.4000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before="180" w:after="100" w:afterAutospacing="1" w:line="240" w:lineRule="auto"/>
        <w:ind w:left="24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Means that do not share a letter are significantly different.</w:t>
      </w:r>
    </w:p>
    <w:p w:rsidR="008D1894" w:rsidRPr="008D1894" w:rsidRDefault="008D1894" w:rsidP="008D1894">
      <w:pPr>
        <w:autoSpaceDE w:val="0"/>
        <w:autoSpaceDN w:val="0"/>
        <w:adjustRightInd w:val="0"/>
        <w:spacing w:before="180" w:after="180" w:line="240" w:lineRule="auto"/>
        <w:ind w:left="210" w:right="1080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:rsidR="008D1894" w:rsidRDefault="008D1894"/>
    <w:p w:rsidR="008D1894" w:rsidRPr="008D1894" w:rsidRDefault="008D1894" w:rsidP="008D1894">
      <w:pPr>
        <w:autoSpaceDE w:val="0"/>
        <w:autoSpaceDN w:val="0"/>
        <w:adjustRightInd w:val="0"/>
        <w:spacing w:after="0" w:line="240" w:lineRule="auto"/>
        <w:rPr>
          <w:rFonts w:ascii="system-ui" w:eastAsia="Times New Roman" w:hAnsi="system-ui" w:cs="system-ui"/>
          <w:caps/>
          <w:color w:val="000000"/>
          <w:kern w:val="0"/>
          <w:sz w:val="16"/>
          <w:szCs w:val="16"/>
          <w:lang w:bidi="ar-SA"/>
        </w:rPr>
      </w:pPr>
      <w:r w:rsidRPr="008D1894">
        <w:rPr>
          <w:rFonts w:ascii="system-ui" w:eastAsia="Times New Roman" w:hAnsi="system-ui" w:cs="system-ui"/>
          <w:caps/>
          <w:color w:val="000000"/>
          <w:kern w:val="0"/>
          <w:sz w:val="16"/>
          <w:szCs w:val="16"/>
          <w:lang w:bidi="ar-SA"/>
        </w:rPr>
        <w:lastRenderedPageBreak/>
        <w:t>WORKSHEET 1</w:t>
      </w: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ind w:right="120"/>
        <w:rPr>
          <w:rFonts w:ascii="Segoe UI" w:eastAsia="Times New Roman" w:hAnsi="Segoe UI" w:cs="Segoe UI"/>
          <w:b/>
          <w:bCs/>
          <w:color w:val="000000"/>
          <w:kern w:val="0"/>
          <w:sz w:val="28"/>
          <w:szCs w:val="28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00000"/>
          <w:kern w:val="0"/>
          <w:sz w:val="28"/>
          <w:szCs w:val="28"/>
          <w:lang w:bidi="ar-SA"/>
        </w:rPr>
        <w:t>One-way ANOVA: SOM versus Treatments</w:t>
      </w:r>
    </w:p>
    <w:p w:rsidR="008D1894" w:rsidRPr="008D1894" w:rsidRDefault="008D1894" w:rsidP="008D1894">
      <w:pPr>
        <w:autoSpaceDE w:val="0"/>
        <w:autoSpaceDN w:val="0"/>
        <w:adjustRightInd w:val="0"/>
        <w:spacing w:after="0" w:line="240" w:lineRule="auto"/>
        <w:ind w:right="360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Method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785"/>
        <w:gridCol w:w="1785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Null hypothesis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All means are equal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Alternative hypothesis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Not all means are equal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Significance level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α = 0.05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before="180" w:after="100" w:afterAutospacing="1" w:line="240" w:lineRule="auto"/>
        <w:ind w:left="21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Equal variances were assumed for the analysis.</w:t>
      </w: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Factor Information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55"/>
        <w:gridCol w:w="720"/>
        <w:gridCol w:w="1140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Factor</w:t>
            </w:r>
          </w:p>
        </w:tc>
        <w:tc>
          <w:tcPr>
            <w:tcW w:w="72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Levels</w:t>
            </w:r>
          </w:p>
        </w:tc>
        <w:tc>
          <w:tcPr>
            <w:tcW w:w="114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Values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Treatments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c1, c2, T1, T2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Analysis of Variance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55"/>
        <w:gridCol w:w="405"/>
        <w:gridCol w:w="795"/>
        <w:gridCol w:w="1335"/>
        <w:gridCol w:w="795"/>
        <w:gridCol w:w="810"/>
        <w:gridCol w:w="855"/>
        <w:gridCol w:w="870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Source</w:t>
            </w:r>
          </w:p>
        </w:tc>
        <w:tc>
          <w:tcPr>
            <w:tcW w:w="40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DF</w:t>
            </w:r>
          </w:p>
        </w:tc>
        <w:tc>
          <w:tcPr>
            <w:tcW w:w="79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Seq SS</w:t>
            </w:r>
          </w:p>
        </w:tc>
        <w:tc>
          <w:tcPr>
            <w:tcW w:w="133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Contribution</w:t>
            </w:r>
          </w:p>
        </w:tc>
        <w:tc>
          <w:tcPr>
            <w:tcW w:w="79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SS</w:t>
            </w: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MS</w:t>
            </w:r>
          </w:p>
        </w:tc>
        <w:tc>
          <w:tcPr>
            <w:tcW w:w="85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F-Value</w:t>
            </w:r>
          </w:p>
        </w:tc>
        <w:tc>
          <w:tcPr>
            <w:tcW w:w="87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P-Value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Treatments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0.042825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87.71%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0.042825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0.014275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19.03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0.001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Error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8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0.006000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12.29%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0.006000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0.000750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0.048825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100.00%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Model Summary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895"/>
        <w:gridCol w:w="675"/>
        <w:gridCol w:w="990"/>
        <w:gridCol w:w="705"/>
        <w:gridCol w:w="1125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</w:t>
            </w:r>
          </w:p>
        </w:tc>
        <w:tc>
          <w:tcPr>
            <w:tcW w:w="67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R-sq</w:t>
            </w:r>
          </w:p>
        </w:tc>
        <w:tc>
          <w:tcPr>
            <w:tcW w:w="99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R-sq(adj)</w:t>
            </w:r>
          </w:p>
        </w:tc>
        <w:tc>
          <w:tcPr>
            <w:tcW w:w="70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PRESS</w:t>
            </w:r>
          </w:p>
        </w:tc>
        <w:tc>
          <w:tcPr>
            <w:tcW w:w="112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R-sq(pred)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0.0273861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87.71%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83.10%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0.0135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72.35%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Means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200"/>
        <w:gridCol w:w="300"/>
        <w:gridCol w:w="660"/>
        <w:gridCol w:w="690"/>
        <w:gridCol w:w="1320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Treatments</w:t>
            </w:r>
          </w:p>
        </w:tc>
        <w:tc>
          <w:tcPr>
            <w:tcW w:w="3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N</w:t>
            </w:r>
          </w:p>
        </w:tc>
        <w:tc>
          <w:tcPr>
            <w:tcW w:w="66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Mean</w:t>
            </w:r>
          </w:p>
        </w:tc>
        <w:tc>
          <w:tcPr>
            <w:tcW w:w="69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proofErr w:type="spellStart"/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StDev</w:t>
            </w:r>
            <w:proofErr w:type="spellEnd"/>
          </w:p>
        </w:tc>
        <w:tc>
          <w:tcPr>
            <w:tcW w:w="132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95% CI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0.4800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0.0361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(0.4435, 0.5165)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0.6400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0.0265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(0.6035, 0.6765)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0.5500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0.0173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(0.5135, 0.5865)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0.6000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0.0265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(0.5635, 0.6365)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before="180" w:after="100" w:afterAutospacing="1" w:line="240" w:lineRule="auto"/>
        <w:ind w:left="21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 xml:space="preserve">Pooled </w:t>
      </w:r>
      <w:proofErr w:type="spellStart"/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StDev</w:t>
      </w:r>
      <w:proofErr w:type="spellEnd"/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 xml:space="preserve"> = 0.0273861</w:t>
      </w: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Fisher Pairwise Comparisons</w:t>
      </w: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Grouping Information Using the Fisher LSD Method and 95% Confidence</w:t>
      </w:r>
    </w:p>
    <w:tbl>
      <w:tblPr>
        <w:tblW w:w="0" w:type="auto"/>
        <w:tblInd w:w="24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200"/>
        <w:gridCol w:w="300"/>
        <w:gridCol w:w="660"/>
        <w:gridCol w:w="380"/>
        <w:gridCol w:w="365"/>
        <w:gridCol w:w="365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Treatments</w:t>
            </w:r>
          </w:p>
        </w:tc>
        <w:tc>
          <w:tcPr>
            <w:tcW w:w="3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N</w:t>
            </w:r>
          </w:p>
        </w:tc>
        <w:tc>
          <w:tcPr>
            <w:tcW w:w="66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Mean</w:t>
            </w:r>
          </w:p>
        </w:tc>
        <w:tc>
          <w:tcPr>
            <w:tcW w:w="1110" w:type="dxa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Grouping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0.6400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0.6000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0.5500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0.4800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before="180" w:after="100" w:afterAutospacing="1" w:line="240" w:lineRule="auto"/>
        <w:ind w:left="24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Means that do not share a letter are significantly different.</w:t>
      </w:r>
    </w:p>
    <w:p w:rsidR="008D1894" w:rsidRPr="008D1894" w:rsidRDefault="008D1894" w:rsidP="008D1894">
      <w:pPr>
        <w:autoSpaceDE w:val="0"/>
        <w:autoSpaceDN w:val="0"/>
        <w:adjustRightInd w:val="0"/>
        <w:spacing w:before="180" w:after="180" w:line="240" w:lineRule="auto"/>
        <w:ind w:left="210" w:right="1080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:rsidR="008D1894" w:rsidRPr="008D1894" w:rsidRDefault="008D1894" w:rsidP="008D1894">
      <w:pPr>
        <w:autoSpaceDE w:val="0"/>
        <w:autoSpaceDN w:val="0"/>
        <w:adjustRightInd w:val="0"/>
        <w:spacing w:after="0" w:line="240" w:lineRule="auto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:rsidR="008D1894" w:rsidRDefault="008D1894"/>
    <w:p w:rsidR="008D1894" w:rsidRPr="008D1894" w:rsidRDefault="008D1894" w:rsidP="008D1894">
      <w:pPr>
        <w:autoSpaceDE w:val="0"/>
        <w:autoSpaceDN w:val="0"/>
        <w:adjustRightInd w:val="0"/>
        <w:spacing w:after="0" w:line="240" w:lineRule="auto"/>
        <w:rPr>
          <w:rFonts w:ascii="system-ui" w:eastAsia="Times New Roman" w:hAnsi="system-ui" w:cs="system-ui"/>
          <w:caps/>
          <w:color w:val="000000"/>
          <w:kern w:val="0"/>
          <w:sz w:val="16"/>
          <w:szCs w:val="16"/>
          <w:lang w:bidi="ar-SA"/>
        </w:rPr>
      </w:pPr>
      <w:r w:rsidRPr="008D1894">
        <w:rPr>
          <w:rFonts w:ascii="system-ui" w:eastAsia="Times New Roman" w:hAnsi="system-ui" w:cs="system-ui"/>
          <w:caps/>
          <w:color w:val="000000"/>
          <w:kern w:val="0"/>
          <w:sz w:val="16"/>
          <w:szCs w:val="16"/>
          <w:lang w:bidi="ar-SA"/>
        </w:rPr>
        <w:t>WORKSHEET 1</w:t>
      </w: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ind w:right="120"/>
        <w:rPr>
          <w:rFonts w:ascii="Segoe UI" w:eastAsia="Times New Roman" w:hAnsi="Segoe UI" w:cs="Segoe UI"/>
          <w:b/>
          <w:bCs/>
          <w:color w:val="000000"/>
          <w:kern w:val="0"/>
          <w:sz w:val="28"/>
          <w:szCs w:val="28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00000"/>
          <w:kern w:val="0"/>
          <w:sz w:val="28"/>
          <w:szCs w:val="28"/>
          <w:lang w:bidi="ar-SA"/>
        </w:rPr>
        <w:t>One-way ANOVA: N versus Treatments</w:t>
      </w:r>
    </w:p>
    <w:p w:rsidR="008D1894" w:rsidRPr="008D1894" w:rsidRDefault="008D1894" w:rsidP="008D1894">
      <w:pPr>
        <w:autoSpaceDE w:val="0"/>
        <w:autoSpaceDN w:val="0"/>
        <w:adjustRightInd w:val="0"/>
        <w:spacing w:after="0" w:line="240" w:lineRule="auto"/>
        <w:ind w:right="360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Method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785"/>
        <w:gridCol w:w="1785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Null hypothesis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All means are equal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Alternative hypothesis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Not all means are equal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Significance level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α = 0.05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before="180" w:after="100" w:afterAutospacing="1" w:line="240" w:lineRule="auto"/>
        <w:ind w:left="21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Equal variances were assumed for the analysis.</w:t>
      </w: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Factor Information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55"/>
        <w:gridCol w:w="720"/>
        <w:gridCol w:w="1140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Factor</w:t>
            </w:r>
          </w:p>
        </w:tc>
        <w:tc>
          <w:tcPr>
            <w:tcW w:w="72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Levels</w:t>
            </w:r>
          </w:p>
        </w:tc>
        <w:tc>
          <w:tcPr>
            <w:tcW w:w="114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Values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Treatments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c1, c2, T1, T2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Analysis of Variance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55"/>
        <w:gridCol w:w="405"/>
        <w:gridCol w:w="750"/>
        <w:gridCol w:w="1335"/>
        <w:gridCol w:w="735"/>
        <w:gridCol w:w="810"/>
        <w:gridCol w:w="855"/>
        <w:gridCol w:w="870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Source</w:t>
            </w:r>
          </w:p>
        </w:tc>
        <w:tc>
          <w:tcPr>
            <w:tcW w:w="40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DF</w:t>
            </w:r>
          </w:p>
        </w:tc>
        <w:tc>
          <w:tcPr>
            <w:tcW w:w="75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Seq SS</w:t>
            </w:r>
          </w:p>
        </w:tc>
        <w:tc>
          <w:tcPr>
            <w:tcW w:w="133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Contribution</w:t>
            </w:r>
          </w:p>
        </w:tc>
        <w:tc>
          <w:tcPr>
            <w:tcW w:w="73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SS</w:t>
            </w: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MS</w:t>
            </w:r>
          </w:p>
        </w:tc>
        <w:tc>
          <w:tcPr>
            <w:tcW w:w="85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F-Value</w:t>
            </w:r>
          </w:p>
        </w:tc>
        <w:tc>
          <w:tcPr>
            <w:tcW w:w="87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P-Value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Treatments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3.38190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98.35%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3.38190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1.12730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158.77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0.000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Error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8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0.05680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1.65%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0.05680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0.00710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3.43870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100.00%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Model Summary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895"/>
        <w:gridCol w:w="675"/>
        <w:gridCol w:w="990"/>
        <w:gridCol w:w="705"/>
        <w:gridCol w:w="1125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</w:t>
            </w:r>
          </w:p>
        </w:tc>
        <w:tc>
          <w:tcPr>
            <w:tcW w:w="67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R-sq</w:t>
            </w:r>
          </w:p>
        </w:tc>
        <w:tc>
          <w:tcPr>
            <w:tcW w:w="99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R-sq(adj)</w:t>
            </w:r>
          </w:p>
        </w:tc>
        <w:tc>
          <w:tcPr>
            <w:tcW w:w="70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PRESS</w:t>
            </w:r>
          </w:p>
        </w:tc>
        <w:tc>
          <w:tcPr>
            <w:tcW w:w="112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R-sq(pred)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0.0842615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98.35%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97.73%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0.1278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96.28%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Means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200"/>
        <w:gridCol w:w="300"/>
        <w:gridCol w:w="660"/>
        <w:gridCol w:w="690"/>
        <w:gridCol w:w="1320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Treatments</w:t>
            </w:r>
          </w:p>
        </w:tc>
        <w:tc>
          <w:tcPr>
            <w:tcW w:w="3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N</w:t>
            </w:r>
          </w:p>
        </w:tc>
        <w:tc>
          <w:tcPr>
            <w:tcW w:w="66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Mean</w:t>
            </w:r>
          </w:p>
        </w:tc>
        <w:tc>
          <w:tcPr>
            <w:tcW w:w="69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proofErr w:type="spellStart"/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StDev</w:t>
            </w:r>
            <w:proofErr w:type="spellEnd"/>
          </w:p>
        </w:tc>
        <w:tc>
          <w:tcPr>
            <w:tcW w:w="132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95% CI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3.5000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0.1114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(3.3878, 3.6122)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2.1000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0.1000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(1.9878, 2.2122)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2.6500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0.0458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(2.5378, 2.7622)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2.3300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0.0624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(2.2178, 2.4422)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before="180" w:after="100" w:afterAutospacing="1" w:line="240" w:lineRule="auto"/>
        <w:ind w:left="21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 xml:space="preserve">Pooled </w:t>
      </w:r>
      <w:proofErr w:type="spellStart"/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StDev</w:t>
      </w:r>
      <w:proofErr w:type="spellEnd"/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 xml:space="preserve"> = 0.0842615</w:t>
      </w: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Fisher Pairwise Comparisons</w:t>
      </w: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Grouping Information Using the Fisher LSD Method and 95% Confidence</w:t>
      </w:r>
    </w:p>
    <w:tbl>
      <w:tblPr>
        <w:tblW w:w="0" w:type="auto"/>
        <w:tblInd w:w="24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200"/>
        <w:gridCol w:w="300"/>
        <w:gridCol w:w="660"/>
        <w:gridCol w:w="292"/>
        <w:gridCol w:w="277"/>
        <w:gridCol w:w="277"/>
        <w:gridCol w:w="292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Treatments</w:t>
            </w:r>
          </w:p>
        </w:tc>
        <w:tc>
          <w:tcPr>
            <w:tcW w:w="3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N</w:t>
            </w:r>
          </w:p>
        </w:tc>
        <w:tc>
          <w:tcPr>
            <w:tcW w:w="66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Mean</w:t>
            </w:r>
          </w:p>
        </w:tc>
        <w:tc>
          <w:tcPr>
            <w:tcW w:w="1138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Grouping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3.5000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2.6500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2.3300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2.1000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before="180" w:after="100" w:afterAutospacing="1" w:line="240" w:lineRule="auto"/>
        <w:ind w:left="24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Means that do not share a letter are significantly different.</w:t>
      </w:r>
    </w:p>
    <w:p w:rsidR="008D1894" w:rsidRPr="008D1894" w:rsidRDefault="008D1894" w:rsidP="008D1894">
      <w:pPr>
        <w:autoSpaceDE w:val="0"/>
        <w:autoSpaceDN w:val="0"/>
        <w:adjustRightInd w:val="0"/>
        <w:spacing w:before="180" w:after="180" w:line="240" w:lineRule="auto"/>
        <w:ind w:left="210" w:right="1080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:rsidR="008D1894" w:rsidRPr="008D1894" w:rsidRDefault="008D1894" w:rsidP="008D1894">
      <w:pPr>
        <w:autoSpaceDE w:val="0"/>
        <w:autoSpaceDN w:val="0"/>
        <w:adjustRightInd w:val="0"/>
        <w:spacing w:after="0" w:line="240" w:lineRule="auto"/>
        <w:rPr>
          <w:rFonts w:ascii="system-ui" w:eastAsia="Times New Roman" w:hAnsi="system-ui" w:cs="system-ui"/>
          <w:caps/>
          <w:color w:val="000000"/>
          <w:kern w:val="0"/>
          <w:sz w:val="16"/>
          <w:szCs w:val="16"/>
          <w:lang w:bidi="ar-SA"/>
        </w:rPr>
      </w:pPr>
      <w:r w:rsidRPr="008D1894">
        <w:rPr>
          <w:rFonts w:ascii="system-ui" w:eastAsia="Times New Roman" w:hAnsi="system-ui" w:cs="system-ui"/>
          <w:caps/>
          <w:color w:val="000000"/>
          <w:kern w:val="0"/>
          <w:sz w:val="16"/>
          <w:szCs w:val="16"/>
          <w:lang w:bidi="ar-SA"/>
        </w:rPr>
        <w:lastRenderedPageBreak/>
        <w:t>WORKSHEET 1</w:t>
      </w: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ind w:right="120"/>
        <w:rPr>
          <w:rFonts w:ascii="Segoe UI" w:eastAsia="Times New Roman" w:hAnsi="Segoe UI" w:cs="Segoe UI"/>
          <w:b/>
          <w:bCs/>
          <w:color w:val="000000"/>
          <w:kern w:val="0"/>
          <w:sz w:val="28"/>
          <w:szCs w:val="28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00000"/>
          <w:kern w:val="0"/>
          <w:sz w:val="28"/>
          <w:szCs w:val="28"/>
          <w:lang w:bidi="ar-SA"/>
        </w:rPr>
        <w:t>One-way ANOVA: P versus Treatments</w:t>
      </w:r>
    </w:p>
    <w:p w:rsidR="008D1894" w:rsidRPr="008D1894" w:rsidRDefault="008D1894" w:rsidP="008D1894">
      <w:pPr>
        <w:autoSpaceDE w:val="0"/>
        <w:autoSpaceDN w:val="0"/>
        <w:adjustRightInd w:val="0"/>
        <w:spacing w:after="0" w:line="240" w:lineRule="auto"/>
        <w:ind w:right="360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Method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785"/>
        <w:gridCol w:w="1785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Null hypothesis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All means are equal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Alternative hypothesis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Not all means are equal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Significance level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α = 0.05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before="180" w:after="100" w:afterAutospacing="1" w:line="240" w:lineRule="auto"/>
        <w:ind w:left="21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Equal variances were assumed for the analysis.</w:t>
      </w: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Factor Information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55"/>
        <w:gridCol w:w="720"/>
        <w:gridCol w:w="1140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Factor</w:t>
            </w:r>
          </w:p>
        </w:tc>
        <w:tc>
          <w:tcPr>
            <w:tcW w:w="72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Levels</w:t>
            </w:r>
          </w:p>
        </w:tc>
        <w:tc>
          <w:tcPr>
            <w:tcW w:w="114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Values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Treatments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c1, c2, T1, T2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Analysis of Variance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55"/>
        <w:gridCol w:w="405"/>
        <w:gridCol w:w="750"/>
        <w:gridCol w:w="1335"/>
        <w:gridCol w:w="735"/>
        <w:gridCol w:w="810"/>
        <w:gridCol w:w="855"/>
        <w:gridCol w:w="870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Source</w:t>
            </w:r>
          </w:p>
        </w:tc>
        <w:tc>
          <w:tcPr>
            <w:tcW w:w="40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DF</w:t>
            </w:r>
          </w:p>
        </w:tc>
        <w:tc>
          <w:tcPr>
            <w:tcW w:w="75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Seq SS</w:t>
            </w:r>
          </w:p>
        </w:tc>
        <w:tc>
          <w:tcPr>
            <w:tcW w:w="133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Contribution</w:t>
            </w:r>
          </w:p>
        </w:tc>
        <w:tc>
          <w:tcPr>
            <w:tcW w:w="73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SS</w:t>
            </w: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MS</w:t>
            </w:r>
          </w:p>
        </w:tc>
        <w:tc>
          <w:tcPr>
            <w:tcW w:w="85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F-Value</w:t>
            </w:r>
          </w:p>
        </w:tc>
        <w:tc>
          <w:tcPr>
            <w:tcW w:w="87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P-Value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Treatments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2.9102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83.21%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2.9102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0.97007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13.22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0.002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Error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8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0.5871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16.79%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0.5871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0.07338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3.4973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100.00%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Model Summary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95"/>
        <w:gridCol w:w="675"/>
        <w:gridCol w:w="990"/>
        <w:gridCol w:w="705"/>
        <w:gridCol w:w="1125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</w:t>
            </w:r>
          </w:p>
        </w:tc>
        <w:tc>
          <w:tcPr>
            <w:tcW w:w="67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R-sq</w:t>
            </w:r>
          </w:p>
        </w:tc>
        <w:tc>
          <w:tcPr>
            <w:tcW w:w="99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R-sq(adj)</w:t>
            </w:r>
          </w:p>
        </w:tc>
        <w:tc>
          <w:tcPr>
            <w:tcW w:w="70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PRESS</w:t>
            </w:r>
          </w:p>
        </w:tc>
        <w:tc>
          <w:tcPr>
            <w:tcW w:w="112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R-sq(pred)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0.270894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83.21%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76.92%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1.3209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62.23%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Means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200"/>
        <w:gridCol w:w="300"/>
        <w:gridCol w:w="660"/>
        <w:gridCol w:w="690"/>
        <w:gridCol w:w="1320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Treatments</w:t>
            </w:r>
          </w:p>
        </w:tc>
        <w:tc>
          <w:tcPr>
            <w:tcW w:w="3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N</w:t>
            </w:r>
          </w:p>
        </w:tc>
        <w:tc>
          <w:tcPr>
            <w:tcW w:w="66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Mean</w:t>
            </w:r>
          </w:p>
        </w:tc>
        <w:tc>
          <w:tcPr>
            <w:tcW w:w="69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proofErr w:type="spellStart"/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StDev</w:t>
            </w:r>
            <w:proofErr w:type="spellEnd"/>
          </w:p>
        </w:tc>
        <w:tc>
          <w:tcPr>
            <w:tcW w:w="132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95% CI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5.200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0.347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(4.839, 5.561)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6.483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0.369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(6.123, 6.844)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6.1400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0.1652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(5.7793, 6.5007)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5.6000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0.1000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(5.2393, 5.9607)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before="180" w:after="100" w:afterAutospacing="1" w:line="240" w:lineRule="auto"/>
        <w:ind w:left="21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 xml:space="preserve">Pooled </w:t>
      </w:r>
      <w:proofErr w:type="spellStart"/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StDev</w:t>
      </w:r>
      <w:proofErr w:type="spellEnd"/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 xml:space="preserve"> = 0.270894</w:t>
      </w: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Fisher Pairwise Comparisons</w:t>
      </w: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Grouping Information Using the Fisher LSD Method and 95% Confidence</w:t>
      </w:r>
    </w:p>
    <w:tbl>
      <w:tblPr>
        <w:tblW w:w="0" w:type="auto"/>
        <w:tblInd w:w="24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200"/>
        <w:gridCol w:w="300"/>
        <w:gridCol w:w="660"/>
        <w:gridCol w:w="547"/>
        <w:gridCol w:w="532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Treatments</w:t>
            </w:r>
          </w:p>
        </w:tc>
        <w:tc>
          <w:tcPr>
            <w:tcW w:w="3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N</w:t>
            </w:r>
          </w:p>
        </w:tc>
        <w:tc>
          <w:tcPr>
            <w:tcW w:w="66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Mean</w:t>
            </w:r>
          </w:p>
        </w:tc>
        <w:tc>
          <w:tcPr>
            <w:tcW w:w="1079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Grouping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6.483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6.1400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5.6000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5.200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before="180" w:after="100" w:afterAutospacing="1" w:line="240" w:lineRule="auto"/>
        <w:ind w:left="24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Means that do not share a letter are significantly different.</w:t>
      </w:r>
    </w:p>
    <w:p w:rsidR="008D1894" w:rsidRPr="008D1894" w:rsidRDefault="008D1894" w:rsidP="008D1894">
      <w:pPr>
        <w:autoSpaceDE w:val="0"/>
        <w:autoSpaceDN w:val="0"/>
        <w:adjustRightInd w:val="0"/>
        <w:spacing w:before="180" w:after="180" w:line="240" w:lineRule="auto"/>
        <w:ind w:left="210" w:right="1080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:rsidR="008D1894" w:rsidRPr="008D1894" w:rsidRDefault="008D1894" w:rsidP="008D1894">
      <w:pPr>
        <w:autoSpaceDE w:val="0"/>
        <w:autoSpaceDN w:val="0"/>
        <w:adjustRightInd w:val="0"/>
        <w:spacing w:after="0" w:line="240" w:lineRule="auto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:rsidR="008D1894" w:rsidRDefault="008D1894"/>
    <w:p w:rsidR="008D1894" w:rsidRPr="008D1894" w:rsidRDefault="008D1894" w:rsidP="008D1894">
      <w:pPr>
        <w:rPr>
          <w:rFonts w:ascii="system-ui" w:eastAsia="Times New Roman" w:hAnsi="system-ui" w:cs="system-ui"/>
          <w:caps/>
          <w:color w:val="000000"/>
          <w:kern w:val="0"/>
          <w:sz w:val="16"/>
          <w:szCs w:val="16"/>
          <w:lang w:bidi="ar-SA"/>
        </w:rPr>
      </w:pPr>
      <w:r>
        <w:br w:type="page"/>
      </w:r>
      <w:proofErr w:type="spellStart"/>
      <w:r>
        <w:lastRenderedPageBreak/>
        <w:t>w</w:t>
      </w:r>
      <w:r w:rsidRPr="008D1894">
        <w:rPr>
          <w:rFonts w:ascii="system-ui" w:eastAsia="Times New Roman" w:hAnsi="system-ui" w:cs="system-ui"/>
          <w:caps/>
          <w:color w:val="000000"/>
          <w:kern w:val="0"/>
          <w:sz w:val="16"/>
          <w:szCs w:val="16"/>
          <w:lang w:bidi="ar-SA"/>
        </w:rPr>
        <w:t>ORKSHEET</w:t>
      </w:r>
      <w:proofErr w:type="spellEnd"/>
      <w:r w:rsidRPr="008D1894">
        <w:rPr>
          <w:rFonts w:ascii="system-ui" w:eastAsia="Times New Roman" w:hAnsi="system-ui" w:cs="system-ui"/>
          <w:caps/>
          <w:color w:val="000000"/>
          <w:kern w:val="0"/>
          <w:sz w:val="16"/>
          <w:szCs w:val="16"/>
          <w:lang w:bidi="ar-SA"/>
        </w:rPr>
        <w:t xml:space="preserve"> 1</w:t>
      </w: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ind w:right="120"/>
        <w:rPr>
          <w:rFonts w:ascii="Segoe UI" w:eastAsia="Times New Roman" w:hAnsi="Segoe UI" w:cs="Segoe UI"/>
          <w:b/>
          <w:bCs/>
          <w:color w:val="000000"/>
          <w:kern w:val="0"/>
          <w:sz w:val="28"/>
          <w:szCs w:val="28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00000"/>
          <w:kern w:val="0"/>
          <w:sz w:val="28"/>
          <w:szCs w:val="28"/>
          <w:lang w:bidi="ar-SA"/>
        </w:rPr>
        <w:t>One-way ANOVA: K versus Treatments</w:t>
      </w:r>
    </w:p>
    <w:p w:rsidR="008D1894" w:rsidRPr="008D1894" w:rsidRDefault="008D1894" w:rsidP="008D1894">
      <w:pPr>
        <w:autoSpaceDE w:val="0"/>
        <w:autoSpaceDN w:val="0"/>
        <w:adjustRightInd w:val="0"/>
        <w:spacing w:after="0" w:line="240" w:lineRule="auto"/>
        <w:ind w:right="360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Method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785"/>
        <w:gridCol w:w="1785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Null hypothesis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All means are equal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Alternative hypothesis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Not all means are equal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Significance level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α = 0.05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before="180" w:after="100" w:afterAutospacing="1" w:line="240" w:lineRule="auto"/>
        <w:ind w:left="21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Equal variances were assumed for the analysis.</w:t>
      </w: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Factor Information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55"/>
        <w:gridCol w:w="720"/>
        <w:gridCol w:w="1140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Factor</w:t>
            </w:r>
          </w:p>
        </w:tc>
        <w:tc>
          <w:tcPr>
            <w:tcW w:w="72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Levels</w:t>
            </w:r>
          </w:p>
        </w:tc>
        <w:tc>
          <w:tcPr>
            <w:tcW w:w="114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Values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Treatments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c1, c2, T1, T2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Analysis of Variance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55"/>
        <w:gridCol w:w="405"/>
        <w:gridCol w:w="750"/>
        <w:gridCol w:w="1335"/>
        <w:gridCol w:w="735"/>
        <w:gridCol w:w="810"/>
        <w:gridCol w:w="855"/>
        <w:gridCol w:w="870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Source</w:t>
            </w:r>
          </w:p>
        </w:tc>
        <w:tc>
          <w:tcPr>
            <w:tcW w:w="40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DF</w:t>
            </w:r>
          </w:p>
        </w:tc>
        <w:tc>
          <w:tcPr>
            <w:tcW w:w="75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Seq SS</w:t>
            </w:r>
          </w:p>
        </w:tc>
        <w:tc>
          <w:tcPr>
            <w:tcW w:w="133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Contribution</w:t>
            </w:r>
          </w:p>
        </w:tc>
        <w:tc>
          <w:tcPr>
            <w:tcW w:w="73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SS</w:t>
            </w: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MS</w:t>
            </w:r>
          </w:p>
        </w:tc>
        <w:tc>
          <w:tcPr>
            <w:tcW w:w="85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F-Value</w:t>
            </w:r>
          </w:p>
        </w:tc>
        <w:tc>
          <w:tcPr>
            <w:tcW w:w="87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P-Value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Treatments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984.38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95.19%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984.38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328.127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52.75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0.000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Error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8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49.76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4.81%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49.76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6.220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1034.14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100.00%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Model Summary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05"/>
        <w:gridCol w:w="675"/>
        <w:gridCol w:w="990"/>
        <w:gridCol w:w="705"/>
        <w:gridCol w:w="1125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70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</w:t>
            </w:r>
          </w:p>
        </w:tc>
        <w:tc>
          <w:tcPr>
            <w:tcW w:w="67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R-sq</w:t>
            </w:r>
          </w:p>
        </w:tc>
        <w:tc>
          <w:tcPr>
            <w:tcW w:w="99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R-sq(adj)</w:t>
            </w:r>
          </w:p>
        </w:tc>
        <w:tc>
          <w:tcPr>
            <w:tcW w:w="70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PRESS</w:t>
            </w:r>
          </w:p>
        </w:tc>
        <w:tc>
          <w:tcPr>
            <w:tcW w:w="112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R-sq(pred)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2.49400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95.19%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93.38%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111.961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89.17%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Means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200"/>
        <w:gridCol w:w="300"/>
        <w:gridCol w:w="660"/>
        <w:gridCol w:w="690"/>
        <w:gridCol w:w="1320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Treatments</w:t>
            </w:r>
          </w:p>
        </w:tc>
        <w:tc>
          <w:tcPr>
            <w:tcW w:w="3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N</w:t>
            </w:r>
          </w:p>
        </w:tc>
        <w:tc>
          <w:tcPr>
            <w:tcW w:w="66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Mean</w:t>
            </w:r>
          </w:p>
        </w:tc>
        <w:tc>
          <w:tcPr>
            <w:tcW w:w="69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proofErr w:type="spellStart"/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StDev</w:t>
            </w:r>
            <w:proofErr w:type="spellEnd"/>
          </w:p>
        </w:tc>
        <w:tc>
          <w:tcPr>
            <w:tcW w:w="132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95% CI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92.00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3.61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(88.68, 95.32)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101.13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2.80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(97.81, 104.45)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79.300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1.509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(75.980, 82.620)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80.000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1.323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(76.680, 83.320)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before="180" w:after="100" w:afterAutospacing="1" w:line="240" w:lineRule="auto"/>
        <w:ind w:left="21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 xml:space="preserve">Pooled </w:t>
      </w:r>
      <w:proofErr w:type="spellStart"/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StDev</w:t>
      </w:r>
      <w:proofErr w:type="spellEnd"/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 xml:space="preserve"> = 2.49400</w:t>
      </w: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Fisher Pairwise Comparisons</w:t>
      </w: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Grouping Information Using the Fisher LSD Method and 95% Confidence</w:t>
      </w:r>
    </w:p>
    <w:tbl>
      <w:tblPr>
        <w:tblW w:w="0" w:type="auto"/>
        <w:tblInd w:w="24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200"/>
        <w:gridCol w:w="300"/>
        <w:gridCol w:w="660"/>
        <w:gridCol w:w="380"/>
        <w:gridCol w:w="365"/>
        <w:gridCol w:w="365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Treatments</w:t>
            </w:r>
          </w:p>
        </w:tc>
        <w:tc>
          <w:tcPr>
            <w:tcW w:w="3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N</w:t>
            </w:r>
          </w:p>
        </w:tc>
        <w:tc>
          <w:tcPr>
            <w:tcW w:w="66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Mean</w:t>
            </w:r>
          </w:p>
        </w:tc>
        <w:tc>
          <w:tcPr>
            <w:tcW w:w="1110" w:type="dxa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Grouping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101.13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92.00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80.000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79.300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before="180" w:after="100" w:afterAutospacing="1" w:line="240" w:lineRule="auto"/>
        <w:ind w:left="24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Means that do not share a letter are significantly different.</w:t>
      </w:r>
    </w:p>
    <w:p w:rsidR="008D1894" w:rsidRPr="008D1894" w:rsidRDefault="008D1894" w:rsidP="008D1894">
      <w:pPr>
        <w:autoSpaceDE w:val="0"/>
        <w:autoSpaceDN w:val="0"/>
        <w:adjustRightInd w:val="0"/>
        <w:spacing w:before="180" w:after="180" w:line="240" w:lineRule="auto"/>
        <w:ind w:left="210" w:right="1080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:rsidR="008D1894" w:rsidRPr="008D1894" w:rsidRDefault="008D1894" w:rsidP="008D1894">
      <w:pPr>
        <w:autoSpaceDE w:val="0"/>
        <w:autoSpaceDN w:val="0"/>
        <w:adjustRightInd w:val="0"/>
        <w:spacing w:after="0" w:line="240" w:lineRule="auto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:rsidR="008D1894" w:rsidRDefault="008D1894"/>
    <w:p w:rsidR="008D1894" w:rsidRPr="008D1894" w:rsidRDefault="008D1894" w:rsidP="008D1894">
      <w:pPr>
        <w:autoSpaceDE w:val="0"/>
        <w:autoSpaceDN w:val="0"/>
        <w:adjustRightInd w:val="0"/>
        <w:spacing w:after="0" w:line="240" w:lineRule="auto"/>
        <w:rPr>
          <w:rFonts w:ascii="system-ui" w:eastAsia="Times New Roman" w:hAnsi="system-ui" w:cs="system-ui"/>
          <w:caps/>
          <w:color w:val="000000"/>
          <w:kern w:val="0"/>
          <w:sz w:val="16"/>
          <w:szCs w:val="16"/>
          <w:lang w:bidi="ar-SA"/>
        </w:rPr>
      </w:pPr>
      <w:r w:rsidRPr="008D1894">
        <w:rPr>
          <w:rFonts w:ascii="system-ui" w:eastAsia="Times New Roman" w:hAnsi="system-ui" w:cs="system-ui"/>
          <w:caps/>
          <w:color w:val="000000"/>
          <w:kern w:val="0"/>
          <w:sz w:val="16"/>
          <w:szCs w:val="16"/>
          <w:lang w:bidi="ar-SA"/>
        </w:rPr>
        <w:lastRenderedPageBreak/>
        <w:t>WORKSHEET 1</w:t>
      </w: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ind w:right="120"/>
        <w:rPr>
          <w:rFonts w:ascii="Segoe UI" w:eastAsia="Times New Roman" w:hAnsi="Segoe UI" w:cs="Segoe UI"/>
          <w:b/>
          <w:bCs/>
          <w:color w:val="000000"/>
          <w:kern w:val="0"/>
          <w:sz w:val="28"/>
          <w:szCs w:val="28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00000"/>
          <w:kern w:val="0"/>
          <w:sz w:val="28"/>
          <w:szCs w:val="28"/>
          <w:lang w:bidi="ar-SA"/>
        </w:rPr>
        <w:t>One-way ANOVA: Zn versus Treatments</w:t>
      </w:r>
    </w:p>
    <w:p w:rsidR="008D1894" w:rsidRPr="008D1894" w:rsidRDefault="008D1894" w:rsidP="008D1894">
      <w:pPr>
        <w:autoSpaceDE w:val="0"/>
        <w:autoSpaceDN w:val="0"/>
        <w:adjustRightInd w:val="0"/>
        <w:spacing w:after="0" w:line="240" w:lineRule="auto"/>
        <w:ind w:right="360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Method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785"/>
        <w:gridCol w:w="1785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Null hypothesis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All means are equal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Alternative hypothesis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Not all means are equal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Significance level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α = 0.05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before="180" w:after="100" w:afterAutospacing="1" w:line="240" w:lineRule="auto"/>
        <w:ind w:left="21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Equal variances were assumed for the analysis.</w:t>
      </w: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Factor Information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55"/>
        <w:gridCol w:w="720"/>
        <w:gridCol w:w="1140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Factor</w:t>
            </w:r>
          </w:p>
        </w:tc>
        <w:tc>
          <w:tcPr>
            <w:tcW w:w="72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Levels</w:t>
            </w:r>
          </w:p>
        </w:tc>
        <w:tc>
          <w:tcPr>
            <w:tcW w:w="114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Values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Treatments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c1, c2, T1, T2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Analysis of Variance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55"/>
        <w:gridCol w:w="405"/>
        <w:gridCol w:w="750"/>
        <w:gridCol w:w="1335"/>
        <w:gridCol w:w="735"/>
        <w:gridCol w:w="810"/>
        <w:gridCol w:w="855"/>
        <w:gridCol w:w="870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Source</w:t>
            </w:r>
          </w:p>
        </w:tc>
        <w:tc>
          <w:tcPr>
            <w:tcW w:w="40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DF</w:t>
            </w:r>
          </w:p>
        </w:tc>
        <w:tc>
          <w:tcPr>
            <w:tcW w:w="75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Seq SS</w:t>
            </w:r>
          </w:p>
        </w:tc>
        <w:tc>
          <w:tcPr>
            <w:tcW w:w="133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Contribution</w:t>
            </w:r>
          </w:p>
        </w:tc>
        <w:tc>
          <w:tcPr>
            <w:tcW w:w="73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SS</w:t>
            </w: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MS</w:t>
            </w:r>
          </w:p>
        </w:tc>
        <w:tc>
          <w:tcPr>
            <w:tcW w:w="85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F-Value</w:t>
            </w:r>
          </w:p>
        </w:tc>
        <w:tc>
          <w:tcPr>
            <w:tcW w:w="87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P-Value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Treatments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0.24743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94.57%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0.24743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0.082475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46.46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0.000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Error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8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0.01420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5.43%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0.01420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0.001775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0.26163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100.00%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Model Summary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895"/>
        <w:gridCol w:w="675"/>
        <w:gridCol w:w="990"/>
        <w:gridCol w:w="705"/>
        <w:gridCol w:w="1125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</w:t>
            </w:r>
          </w:p>
        </w:tc>
        <w:tc>
          <w:tcPr>
            <w:tcW w:w="67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R-sq</w:t>
            </w:r>
          </w:p>
        </w:tc>
        <w:tc>
          <w:tcPr>
            <w:tcW w:w="99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R-sq(adj)</w:t>
            </w:r>
          </w:p>
        </w:tc>
        <w:tc>
          <w:tcPr>
            <w:tcW w:w="70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PRESS</w:t>
            </w:r>
          </w:p>
        </w:tc>
        <w:tc>
          <w:tcPr>
            <w:tcW w:w="112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R-sq(pred)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0.0421307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94.57%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92.54%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0.03195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87.79%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Means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200"/>
        <w:gridCol w:w="300"/>
        <w:gridCol w:w="660"/>
        <w:gridCol w:w="690"/>
        <w:gridCol w:w="1320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Treatments</w:t>
            </w:r>
          </w:p>
        </w:tc>
        <w:tc>
          <w:tcPr>
            <w:tcW w:w="3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N</w:t>
            </w:r>
          </w:p>
        </w:tc>
        <w:tc>
          <w:tcPr>
            <w:tcW w:w="66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Mean</w:t>
            </w:r>
          </w:p>
        </w:tc>
        <w:tc>
          <w:tcPr>
            <w:tcW w:w="69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proofErr w:type="spellStart"/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StDev</w:t>
            </w:r>
            <w:proofErr w:type="spellEnd"/>
          </w:p>
        </w:tc>
        <w:tc>
          <w:tcPr>
            <w:tcW w:w="132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95% CI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0.9100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0.0346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(0.8539, 0.9661)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0.9400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0.0700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(0.8839, 0.9961)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0.6600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0.0265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(0.6039, 0.7161)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0.6200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0.0173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(0.5639, 0.6761)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before="180" w:after="100" w:afterAutospacing="1" w:line="240" w:lineRule="auto"/>
        <w:ind w:left="21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 xml:space="preserve">Pooled </w:t>
      </w:r>
      <w:proofErr w:type="spellStart"/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StDev</w:t>
      </w:r>
      <w:proofErr w:type="spellEnd"/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 xml:space="preserve"> = 0.0421307</w:t>
      </w: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Fisher Pairwise Comparisons</w:t>
      </w: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Grouping Information Using the Fisher LSD Method and 95% Confidence</w:t>
      </w:r>
    </w:p>
    <w:tbl>
      <w:tblPr>
        <w:tblW w:w="0" w:type="auto"/>
        <w:tblInd w:w="24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200"/>
        <w:gridCol w:w="300"/>
        <w:gridCol w:w="660"/>
        <w:gridCol w:w="547"/>
        <w:gridCol w:w="532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Treatments</w:t>
            </w:r>
          </w:p>
        </w:tc>
        <w:tc>
          <w:tcPr>
            <w:tcW w:w="3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N</w:t>
            </w:r>
          </w:p>
        </w:tc>
        <w:tc>
          <w:tcPr>
            <w:tcW w:w="66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Mean</w:t>
            </w:r>
          </w:p>
        </w:tc>
        <w:tc>
          <w:tcPr>
            <w:tcW w:w="1079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Grouping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0.9400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0.9100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0.6600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0.6200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before="180" w:after="100" w:afterAutospacing="1" w:line="240" w:lineRule="auto"/>
        <w:ind w:left="24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Means that do not share a letter are significantly different.</w:t>
      </w:r>
    </w:p>
    <w:p w:rsidR="008D1894" w:rsidRPr="008D1894" w:rsidRDefault="008D1894" w:rsidP="008D1894">
      <w:pPr>
        <w:autoSpaceDE w:val="0"/>
        <w:autoSpaceDN w:val="0"/>
        <w:adjustRightInd w:val="0"/>
        <w:spacing w:before="180" w:after="180" w:line="240" w:lineRule="auto"/>
        <w:ind w:left="210" w:right="1080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:rsidR="008D1894" w:rsidRPr="008D1894" w:rsidRDefault="008D1894" w:rsidP="008D1894">
      <w:pPr>
        <w:autoSpaceDE w:val="0"/>
        <w:autoSpaceDN w:val="0"/>
        <w:adjustRightInd w:val="0"/>
        <w:spacing w:after="0" w:line="240" w:lineRule="auto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:rsidR="008D1894" w:rsidRDefault="008D1894" w:rsidP="008D1894">
      <w:pPr>
        <w:autoSpaceDE w:val="0"/>
        <w:autoSpaceDN w:val="0"/>
        <w:adjustRightInd w:val="0"/>
        <w:spacing w:after="0" w:line="240" w:lineRule="auto"/>
        <w:rPr>
          <w:rFonts w:ascii="system-ui" w:eastAsia="Times New Roman" w:hAnsi="system-ui" w:cs="system-ui"/>
          <w:caps/>
          <w:color w:val="000000"/>
          <w:kern w:val="0"/>
          <w:sz w:val="16"/>
          <w:szCs w:val="16"/>
          <w:lang w:bidi="ar-SA"/>
        </w:rPr>
      </w:pPr>
    </w:p>
    <w:p w:rsidR="008D1894" w:rsidRPr="008D1894" w:rsidRDefault="008D1894" w:rsidP="008D1894">
      <w:pPr>
        <w:autoSpaceDE w:val="0"/>
        <w:autoSpaceDN w:val="0"/>
        <w:adjustRightInd w:val="0"/>
        <w:spacing w:after="0" w:line="240" w:lineRule="auto"/>
        <w:rPr>
          <w:rFonts w:ascii="system-ui" w:eastAsia="Times New Roman" w:hAnsi="system-ui" w:cs="system-ui"/>
          <w:caps/>
          <w:color w:val="000000"/>
          <w:kern w:val="0"/>
          <w:sz w:val="16"/>
          <w:szCs w:val="16"/>
          <w:lang w:bidi="ar-SA"/>
        </w:rPr>
      </w:pPr>
      <w:r w:rsidRPr="008D1894">
        <w:rPr>
          <w:rFonts w:ascii="system-ui" w:eastAsia="Times New Roman" w:hAnsi="system-ui" w:cs="system-ui"/>
          <w:caps/>
          <w:color w:val="000000"/>
          <w:kern w:val="0"/>
          <w:sz w:val="16"/>
          <w:szCs w:val="16"/>
          <w:lang w:bidi="ar-SA"/>
        </w:rPr>
        <w:lastRenderedPageBreak/>
        <w:t>WORKSHEET 1</w:t>
      </w: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ind w:right="120"/>
        <w:rPr>
          <w:rFonts w:ascii="Segoe UI" w:eastAsia="Times New Roman" w:hAnsi="Segoe UI" w:cs="Segoe UI"/>
          <w:b/>
          <w:bCs/>
          <w:color w:val="000000"/>
          <w:kern w:val="0"/>
          <w:sz w:val="28"/>
          <w:szCs w:val="28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00000"/>
          <w:kern w:val="0"/>
          <w:sz w:val="28"/>
          <w:szCs w:val="28"/>
          <w:lang w:bidi="ar-SA"/>
        </w:rPr>
        <w:t>One-way ANOVA: Fe versus Treatments</w:t>
      </w:r>
    </w:p>
    <w:p w:rsidR="008D1894" w:rsidRPr="008D1894" w:rsidRDefault="008D1894" w:rsidP="008D1894">
      <w:pPr>
        <w:autoSpaceDE w:val="0"/>
        <w:autoSpaceDN w:val="0"/>
        <w:adjustRightInd w:val="0"/>
        <w:spacing w:after="0" w:line="240" w:lineRule="auto"/>
        <w:ind w:right="360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Method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785"/>
        <w:gridCol w:w="1785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Null hypothesis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All means are equal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Alternative hypothesis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Not all means are equal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Significance level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α = 0.05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before="180" w:after="100" w:afterAutospacing="1" w:line="240" w:lineRule="auto"/>
        <w:ind w:left="21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Equal variances were assumed for the analysis.</w:t>
      </w: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Factor Information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55"/>
        <w:gridCol w:w="720"/>
        <w:gridCol w:w="1140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Factor</w:t>
            </w:r>
          </w:p>
        </w:tc>
        <w:tc>
          <w:tcPr>
            <w:tcW w:w="72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Levels</w:t>
            </w:r>
          </w:p>
        </w:tc>
        <w:tc>
          <w:tcPr>
            <w:tcW w:w="114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Values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Treatments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c1, c2, T1, T2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Analysis of Variance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55"/>
        <w:gridCol w:w="405"/>
        <w:gridCol w:w="750"/>
        <w:gridCol w:w="1335"/>
        <w:gridCol w:w="735"/>
        <w:gridCol w:w="810"/>
        <w:gridCol w:w="855"/>
        <w:gridCol w:w="870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Source</w:t>
            </w:r>
          </w:p>
        </w:tc>
        <w:tc>
          <w:tcPr>
            <w:tcW w:w="40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DF</w:t>
            </w:r>
          </w:p>
        </w:tc>
        <w:tc>
          <w:tcPr>
            <w:tcW w:w="75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Seq SS</w:t>
            </w:r>
          </w:p>
        </w:tc>
        <w:tc>
          <w:tcPr>
            <w:tcW w:w="133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Contribution</w:t>
            </w:r>
          </w:p>
        </w:tc>
        <w:tc>
          <w:tcPr>
            <w:tcW w:w="73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SS</w:t>
            </w: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MS</w:t>
            </w:r>
          </w:p>
        </w:tc>
        <w:tc>
          <w:tcPr>
            <w:tcW w:w="85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F-Value</w:t>
            </w:r>
          </w:p>
        </w:tc>
        <w:tc>
          <w:tcPr>
            <w:tcW w:w="87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P-Value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Treatments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44.356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97.18%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44.356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14.7855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91.80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0.000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Error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8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1.288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2.82%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1.288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0.1611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45.645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100.00%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Model Summary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795"/>
        <w:gridCol w:w="675"/>
        <w:gridCol w:w="990"/>
        <w:gridCol w:w="705"/>
        <w:gridCol w:w="1125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</w:t>
            </w:r>
          </w:p>
        </w:tc>
        <w:tc>
          <w:tcPr>
            <w:tcW w:w="67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R-sq</w:t>
            </w:r>
          </w:p>
        </w:tc>
        <w:tc>
          <w:tcPr>
            <w:tcW w:w="99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R-sq(adj)</w:t>
            </w:r>
          </w:p>
        </w:tc>
        <w:tc>
          <w:tcPr>
            <w:tcW w:w="70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PRESS</w:t>
            </w:r>
          </w:p>
        </w:tc>
        <w:tc>
          <w:tcPr>
            <w:tcW w:w="112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R-sq(pred)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0.401321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97.18%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96.12%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2.89905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93.65%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Means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200"/>
        <w:gridCol w:w="300"/>
        <w:gridCol w:w="660"/>
        <w:gridCol w:w="690"/>
        <w:gridCol w:w="1320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Treatments</w:t>
            </w:r>
          </w:p>
        </w:tc>
        <w:tc>
          <w:tcPr>
            <w:tcW w:w="3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N</w:t>
            </w:r>
          </w:p>
        </w:tc>
        <w:tc>
          <w:tcPr>
            <w:tcW w:w="66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Mean</w:t>
            </w:r>
          </w:p>
        </w:tc>
        <w:tc>
          <w:tcPr>
            <w:tcW w:w="69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proofErr w:type="spellStart"/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StDev</w:t>
            </w:r>
            <w:proofErr w:type="spellEnd"/>
          </w:p>
        </w:tc>
        <w:tc>
          <w:tcPr>
            <w:tcW w:w="132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95% CI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6.030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0.197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(5.496, 6.564)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5.0033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0.0896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(4.4690, 5.5376)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9.700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0.709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(9.166, 10.234)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8.770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0.308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(8.236, 9.304)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before="180" w:after="100" w:afterAutospacing="1" w:line="240" w:lineRule="auto"/>
        <w:ind w:left="21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 xml:space="preserve">Pooled </w:t>
      </w:r>
      <w:proofErr w:type="spellStart"/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StDev</w:t>
      </w:r>
      <w:proofErr w:type="spellEnd"/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 xml:space="preserve"> = 0.401321</w:t>
      </w: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Fisher Pairwise Comparisons</w:t>
      </w: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Grouping Information Using the Fisher LSD Method and 95% Confidence</w:t>
      </w:r>
    </w:p>
    <w:tbl>
      <w:tblPr>
        <w:tblW w:w="0" w:type="auto"/>
        <w:tblInd w:w="24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200"/>
        <w:gridCol w:w="300"/>
        <w:gridCol w:w="660"/>
        <w:gridCol w:w="292"/>
        <w:gridCol w:w="277"/>
        <w:gridCol w:w="277"/>
        <w:gridCol w:w="292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Treatments</w:t>
            </w:r>
          </w:p>
        </w:tc>
        <w:tc>
          <w:tcPr>
            <w:tcW w:w="3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N</w:t>
            </w:r>
          </w:p>
        </w:tc>
        <w:tc>
          <w:tcPr>
            <w:tcW w:w="66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Mean</w:t>
            </w:r>
          </w:p>
        </w:tc>
        <w:tc>
          <w:tcPr>
            <w:tcW w:w="1138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Grouping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9.700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8.770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6.030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5.0033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before="180" w:after="100" w:afterAutospacing="1" w:line="240" w:lineRule="auto"/>
        <w:ind w:left="24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Means that do not share a letter are significantly different.</w:t>
      </w:r>
    </w:p>
    <w:p w:rsidR="008D1894" w:rsidRPr="008D1894" w:rsidRDefault="008D1894" w:rsidP="008D1894">
      <w:pPr>
        <w:autoSpaceDE w:val="0"/>
        <w:autoSpaceDN w:val="0"/>
        <w:adjustRightInd w:val="0"/>
        <w:spacing w:before="180" w:after="180" w:line="240" w:lineRule="auto"/>
        <w:ind w:left="210" w:right="1080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:rsidR="008D1894" w:rsidRPr="008D1894" w:rsidRDefault="008D1894" w:rsidP="008D1894">
      <w:pPr>
        <w:autoSpaceDE w:val="0"/>
        <w:autoSpaceDN w:val="0"/>
        <w:adjustRightInd w:val="0"/>
        <w:spacing w:after="0" w:line="240" w:lineRule="auto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:rsidR="008D1894" w:rsidRDefault="008D1894"/>
    <w:p w:rsidR="008D1894" w:rsidRDefault="008D1894"/>
    <w:p w:rsidR="008D1894" w:rsidRPr="008D1894" w:rsidRDefault="008D1894" w:rsidP="008D1894">
      <w:pPr>
        <w:rPr>
          <w:rFonts w:ascii="system-ui" w:eastAsia="Times New Roman" w:hAnsi="system-ui" w:cs="system-ui"/>
          <w:caps/>
          <w:color w:val="000000"/>
          <w:kern w:val="0"/>
          <w:sz w:val="16"/>
          <w:szCs w:val="16"/>
          <w:lang w:bidi="ar-SA"/>
        </w:rPr>
      </w:pPr>
      <w:r>
        <w:br w:type="page"/>
      </w:r>
      <w:proofErr w:type="spellStart"/>
      <w:r>
        <w:lastRenderedPageBreak/>
        <w:t>w</w:t>
      </w:r>
      <w:r w:rsidRPr="008D1894">
        <w:rPr>
          <w:rFonts w:ascii="system-ui" w:eastAsia="Times New Roman" w:hAnsi="system-ui" w:cs="system-ui"/>
          <w:caps/>
          <w:color w:val="000000"/>
          <w:kern w:val="0"/>
          <w:sz w:val="16"/>
          <w:szCs w:val="16"/>
          <w:lang w:bidi="ar-SA"/>
        </w:rPr>
        <w:t>ORKSHEET</w:t>
      </w:r>
      <w:proofErr w:type="spellEnd"/>
      <w:r w:rsidRPr="008D1894">
        <w:rPr>
          <w:rFonts w:ascii="system-ui" w:eastAsia="Times New Roman" w:hAnsi="system-ui" w:cs="system-ui"/>
          <w:caps/>
          <w:color w:val="000000"/>
          <w:kern w:val="0"/>
          <w:sz w:val="16"/>
          <w:szCs w:val="16"/>
          <w:lang w:bidi="ar-SA"/>
        </w:rPr>
        <w:t xml:space="preserve"> 1</w:t>
      </w: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ind w:right="120"/>
        <w:rPr>
          <w:rFonts w:ascii="Segoe UI" w:eastAsia="Times New Roman" w:hAnsi="Segoe UI" w:cs="Segoe UI"/>
          <w:b/>
          <w:bCs/>
          <w:color w:val="000000"/>
          <w:kern w:val="0"/>
          <w:sz w:val="28"/>
          <w:szCs w:val="28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00000"/>
          <w:kern w:val="0"/>
          <w:sz w:val="28"/>
          <w:szCs w:val="28"/>
          <w:lang w:bidi="ar-SA"/>
        </w:rPr>
        <w:t>One-way ANOVA: Cu versus Treatments</w:t>
      </w:r>
    </w:p>
    <w:p w:rsidR="008D1894" w:rsidRPr="008D1894" w:rsidRDefault="008D1894" w:rsidP="008D1894">
      <w:pPr>
        <w:autoSpaceDE w:val="0"/>
        <w:autoSpaceDN w:val="0"/>
        <w:adjustRightInd w:val="0"/>
        <w:spacing w:after="0" w:line="240" w:lineRule="auto"/>
        <w:ind w:right="360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Method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785"/>
        <w:gridCol w:w="1785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Null hypothesis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All means are equal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Alternative hypothesis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Not all means are equal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Significance level</w:t>
            </w: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α = 0.05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before="180" w:after="100" w:afterAutospacing="1" w:line="240" w:lineRule="auto"/>
        <w:ind w:left="21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Equal variances were assumed for the analysis.</w:t>
      </w: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Factor Information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55"/>
        <w:gridCol w:w="720"/>
        <w:gridCol w:w="1140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Factor</w:t>
            </w:r>
          </w:p>
        </w:tc>
        <w:tc>
          <w:tcPr>
            <w:tcW w:w="72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Levels</w:t>
            </w:r>
          </w:p>
        </w:tc>
        <w:tc>
          <w:tcPr>
            <w:tcW w:w="114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Values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Treatments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c1, c2, T1, T2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Analysis of Variance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55"/>
        <w:gridCol w:w="405"/>
        <w:gridCol w:w="750"/>
        <w:gridCol w:w="1335"/>
        <w:gridCol w:w="735"/>
        <w:gridCol w:w="810"/>
        <w:gridCol w:w="855"/>
        <w:gridCol w:w="870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Source</w:t>
            </w:r>
          </w:p>
        </w:tc>
        <w:tc>
          <w:tcPr>
            <w:tcW w:w="40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DF</w:t>
            </w:r>
          </w:p>
        </w:tc>
        <w:tc>
          <w:tcPr>
            <w:tcW w:w="75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Seq SS</w:t>
            </w:r>
          </w:p>
        </w:tc>
        <w:tc>
          <w:tcPr>
            <w:tcW w:w="133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Contribution</w:t>
            </w:r>
          </w:p>
        </w:tc>
        <w:tc>
          <w:tcPr>
            <w:tcW w:w="73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SS</w:t>
            </w:r>
          </w:p>
        </w:tc>
        <w:tc>
          <w:tcPr>
            <w:tcW w:w="81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Adj MS</w:t>
            </w:r>
          </w:p>
        </w:tc>
        <w:tc>
          <w:tcPr>
            <w:tcW w:w="85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F-Value</w:t>
            </w:r>
          </w:p>
        </w:tc>
        <w:tc>
          <w:tcPr>
            <w:tcW w:w="87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P-Value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Treatments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1.58962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99.31%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1.58962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0.529875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385.36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0.000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Error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8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0.01100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0.69%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0.01100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0.001375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Total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11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1.60062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100.00%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Model Summary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895"/>
        <w:gridCol w:w="675"/>
        <w:gridCol w:w="990"/>
        <w:gridCol w:w="705"/>
        <w:gridCol w:w="1125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</w:t>
            </w:r>
          </w:p>
        </w:tc>
        <w:tc>
          <w:tcPr>
            <w:tcW w:w="67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R-sq</w:t>
            </w:r>
          </w:p>
        </w:tc>
        <w:tc>
          <w:tcPr>
            <w:tcW w:w="99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R-sq(adj)</w:t>
            </w:r>
          </w:p>
        </w:tc>
        <w:tc>
          <w:tcPr>
            <w:tcW w:w="70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PRESS</w:t>
            </w:r>
          </w:p>
        </w:tc>
        <w:tc>
          <w:tcPr>
            <w:tcW w:w="112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R-sq(pred)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0.0370810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99.31%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99.06%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0.02475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98.45%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Means</w:t>
      </w:r>
    </w:p>
    <w:tbl>
      <w:tblPr>
        <w:tblW w:w="0" w:type="auto"/>
        <w:tblInd w:w="21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200"/>
        <w:gridCol w:w="300"/>
        <w:gridCol w:w="705"/>
        <w:gridCol w:w="705"/>
        <w:gridCol w:w="1500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Treatments</w:t>
            </w:r>
          </w:p>
        </w:tc>
        <w:tc>
          <w:tcPr>
            <w:tcW w:w="3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N</w:t>
            </w:r>
          </w:p>
        </w:tc>
        <w:tc>
          <w:tcPr>
            <w:tcW w:w="70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Mean</w:t>
            </w:r>
          </w:p>
        </w:tc>
        <w:tc>
          <w:tcPr>
            <w:tcW w:w="70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proofErr w:type="spellStart"/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StDev</w:t>
            </w:r>
            <w:proofErr w:type="spellEnd"/>
          </w:p>
        </w:tc>
        <w:tc>
          <w:tcPr>
            <w:tcW w:w="15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95% CI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1.2100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0.0361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(1.1606, 1.2594)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1.0300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0.0608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(0.9806, 1.0794)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0.37000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0.01000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(0.32063, 0.41937)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0.4400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0.0200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(0.3906, 0.4894)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before="180" w:after="100" w:afterAutospacing="1" w:line="240" w:lineRule="auto"/>
        <w:ind w:left="21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 xml:space="preserve">Pooled </w:t>
      </w:r>
      <w:proofErr w:type="spellStart"/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StDev</w:t>
      </w:r>
      <w:proofErr w:type="spellEnd"/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 xml:space="preserve"> = 0.0370810</w:t>
      </w: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Fisher Pairwise Comparisons</w:t>
      </w:r>
    </w:p>
    <w:p w:rsidR="008D1894" w:rsidRPr="008D1894" w:rsidRDefault="008D1894" w:rsidP="008D1894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</w:pPr>
      <w:r w:rsidRPr="008D1894">
        <w:rPr>
          <w:rFonts w:ascii="Segoe UI" w:eastAsia="Times New Roman" w:hAnsi="Segoe UI" w:cs="Segoe UI"/>
          <w:b/>
          <w:bCs/>
          <w:color w:val="056EB2"/>
          <w:kern w:val="0"/>
          <w:sz w:val="24"/>
          <w:szCs w:val="24"/>
          <w:lang w:bidi="ar-SA"/>
        </w:rPr>
        <w:t>Grouping Information Using the Fisher LSD Method and 95% Confidence</w:t>
      </w:r>
    </w:p>
    <w:tbl>
      <w:tblPr>
        <w:tblW w:w="0" w:type="auto"/>
        <w:tblInd w:w="240" w:type="dxa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200"/>
        <w:gridCol w:w="300"/>
        <w:gridCol w:w="705"/>
        <w:gridCol w:w="292"/>
        <w:gridCol w:w="277"/>
        <w:gridCol w:w="277"/>
        <w:gridCol w:w="292"/>
      </w:tblGrid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Treatments</w:t>
            </w:r>
          </w:p>
        </w:tc>
        <w:tc>
          <w:tcPr>
            <w:tcW w:w="300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N</w:t>
            </w:r>
          </w:p>
        </w:tc>
        <w:tc>
          <w:tcPr>
            <w:tcW w:w="705" w:type="dxa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Mean</w:t>
            </w:r>
          </w:p>
        </w:tc>
        <w:tc>
          <w:tcPr>
            <w:tcW w:w="1138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383838"/>
              <w:right w:val="none" w:sz="0" w:space="0" w:color="000000"/>
            </w:tcBorders>
            <w:tcMar>
              <w:top w:w="15" w:type="dxa"/>
              <w:left w:w="30" w:type="dxa"/>
              <w:right w:w="30" w:type="dxa"/>
            </w:tcMar>
            <w:vAlign w:val="bottom"/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</w:pPr>
            <w:r w:rsidRPr="008D1894">
              <w:rPr>
                <w:rFonts w:ascii="Segoe UI" w:eastAsia="Times New Roman" w:hAnsi="Segoe UI" w:cs="Segoe UI"/>
                <w:b/>
                <w:bCs/>
                <w:color w:val="000000"/>
                <w:kern w:val="0"/>
                <w:sz w:val="19"/>
                <w:szCs w:val="19"/>
                <w:lang w:bidi="ar-SA"/>
              </w:rPr>
              <w:t>Grouping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1.2100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A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1.0300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B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T2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0.4400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C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</w:tr>
      <w:tr w:rsidR="008D1894" w:rsidRPr="008D1894">
        <w:tblPrEx>
          <w:tblCellMar>
            <w:top w:w="0" w:type="dxa"/>
            <w:bottom w:w="0" w:type="dxa"/>
          </w:tblCellMar>
        </w:tblPrEx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T1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3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0.37000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tcMar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 </w:t>
            </w: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30" w:type="dxa"/>
              <w:right w:w="30" w:type="dxa"/>
            </w:tcMar>
          </w:tcPr>
          <w:p w:rsidR="008D1894" w:rsidRPr="008D1894" w:rsidRDefault="008D1894" w:rsidP="008D1894">
            <w:pPr>
              <w:autoSpaceDE w:val="0"/>
              <w:autoSpaceDN w:val="0"/>
              <w:adjustRightInd w:val="0"/>
              <w:spacing w:after="0" w:line="240" w:lineRule="auto"/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</w:pPr>
            <w:r w:rsidRPr="008D1894">
              <w:rPr>
                <w:rFonts w:ascii="system-ui" w:eastAsia="Times New Roman" w:hAnsi="system-ui" w:cs="system-ui"/>
                <w:color w:val="000000"/>
                <w:kern w:val="0"/>
                <w:sz w:val="18"/>
                <w:szCs w:val="18"/>
                <w:lang w:bidi="ar-SA"/>
              </w:rPr>
              <w:t>D</w:t>
            </w:r>
          </w:p>
        </w:tc>
      </w:tr>
    </w:tbl>
    <w:p w:rsidR="008D1894" w:rsidRPr="008D1894" w:rsidRDefault="008D1894" w:rsidP="008D1894">
      <w:pPr>
        <w:autoSpaceDE w:val="0"/>
        <w:autoSpaceDN w:val="0"/>
        <w:adjustRightInd w:val="0"/>
        <w:spacing w:before="180" w:after="100" w:afterAutospacing="1" w:line="240" w:lineRule="auto"/>
        <w:ind w:left="240"/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</w:pPr>
      <w:r w:rsidRPr="008D1894">
        <w:rPr>
          <w:rFonts w:ascii="system-ui" w:eastAsia="Times New Roman" w:hAnsi="system-ui" w:cs="system-ui"/>
          <w:i/>
          <w:iCs/>
          <w:color w:val="000000"/>
          <w:kern w:val="0"/>
          <w:sz w:val="16"/>
          <w:szCs w:val="16"/>
          <w:lang w:bidi="ar-SA"/>
        </w:rPr>
        <w:t>Means that do not share a letter are significantly different.</w:t>
      </w:r>
    </w:p>
    <w:p w:rsidR="008D1894" w:rsidRPr="008D1894" w:rsidRDefault="008D1894" w:rsidP="008D1894">
      <w:pPr>
        <w:autoSpaceDE w:val="0"/>
        <w:autoSpaceDN w:val="0"/>
        <w:adjustRightInd w:val="0"/>
        <w:spacing w:before="180" w:after="180" w:line="240" w:lineRule="auto"/>
        <w:ind w:left="210" w:right="1080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:rsidR="008D1894" w:rsidRPr="008D1894" w:rsidRDefault="008D1894" w:rsidP="008D1894">
      <w:pPr>
        <w:autoSpaceDE w:val="0"/>
        <w:autoSpaceDN w:val="0"/>
        <w:adjustRightInd w:val="0"/>
        <w:spacing w:after="0" w:line="240" w:lineRule="auto"/>
        <w:rPr>
          <w:rFonts w:ascii="system-ui" w:eastAsia="Times New Roman" w:hAnsi="system-ui" w:cs="system-ui"/>
          <w:color w:val="000000"/>
          <w:kern w:val="0"/>
          <w:sz w:val="24"/>
          <w:szCs w:val="24"/>
          <w:lang w:bidi="ar-SA"/>
        </w:rPr>
      </w:pPr>
    </w:p>
    <w:p w:rsidR="008D1894" w:rsidRDefault="008D1894"/>
    <w:sectPr w:rsidR="008D18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stem-ui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894"/>
    <w:rsid w:val="00563C22"/>
    <w:rsid w:val="005812B3"/>
    <w:rsid w:val="005B476E"/>
    <w:rsid w:val="008D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A6E2F"/>
  <w15:chartTrackingRefBased/>
  <w15:docId w15:val="{FE0D70EA-9C7E-4401-A99B-39E8DE9DA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bidi="ur-P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1265</Words>
  <Characters>7216</Characters>
  <Application>Microsoft Office Word</Application>
  <DocSecurity>0</DocSecurity>
  <Lines>60</Lines>
  <Paragraphs>16</Paragraphs>
  <ScaleCrop>false</ScaleCrop>
  <Company/>
  <LinksUpToDate>false</LinksUpToDate>
  <CharactersWithSpaces>8465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2024-05-26T02:42:00Z</dcterms:created>
  <dcterms:modified xsi:type="dcterms:W3CDTF">2024-05-26T02:45:00Z</dcterms:modified>
</cp:coreProperties>
</file>